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392EF" w14:textId="77777777" w:rsidR="001E408C" w:rsidRDefault="001E408C"/>
    <w:p w14:paraId="0108AE60" w14:textId="77777777" w:rsidR="00310366" w:rsidRDefault="0038781E" w:rsidP="00310366">
      <w:pPr>
        <w:jc w:val="center"/>
        <w:rPr>
          <w:b/>
          <w:bCs/>
        </w:rPr>
      </w:pPr>
      <w:r w:rsidRPr="0038781E">
        <w:rPr>
          <w:b/>
          <w:bCs/>
        </w:rPr>
        <w:t xml:space="preserve">GREITOSIOS MEDICINOS PAGALBOS </w:t>
      </w:r>
      <w:r>
        <w:rPr>
          <w:b/>
          <w:bCs/>
        </w:rPr>
        <w:t>TARNYB</w:t>
      </w:r>
      <w:r w:rsidR="00310366">
        <w:rPr>
          <w:b/>
          <w:bCs/>
        </w:rPr>
        <w:t>OS</w:t>
      </w:r>
    </w:p>
    <w:p w14:paraId="45163A4B" w14:textId="77777777" w:rsidR="00310366" w:rsidRPr="0038781E" w:rsidRDefault="00310366" w:rsidP="0038781E">
      <w:pPr>
        <w:jc w:val="center"/>
        <w:rPr>
          <w:b/>
          <w:bCs/>
        </w:rPr>
      </w:pPr>
      <w:r>
        <w:rPr>
          <w:b/>
          <w:bCs/>
        </w:rPr>
        <w:t>PANEVĖŽIO FILIALAS</w:t>
      </w:r>
    </w:p>
    <w:p w14:paraId="00C7298A" w14:textId="77777777" w:rsidR="0038781E" w:rsidRDefault="0038781E" w:rsidP="0038781E"/>
    <w:p w14:paraId="73914D59" w14:textId="77777777" w:rsidR="00B618C4" w:rsidRDefault="0038781E" w:rsidP="0038781E">
      <w:pPr>
        <w:jc w:val="center"/>
        <w:rPr>
          <w:sz w:val="20"/>
          <w:szCs w:val="20"/>
        </w:rPr>
      </w:pPr>
      <w:r w:rsidRPr="0038781E">
        <w:rPr>
          <w:sz w:val="20"/>
          <w:szCs w:val="20"/>
        </w:rPr>
        <w:t xml:space="preserve">Viešoji įstaiga. </w:t>
      </w:r>
      <w:r w:rsidR="00B618C4" w:rsidRPr="0038781E">
        <w:rPr>
          <w:sz w:val="20"/>
          <w:szCs w:val="20"/>
        </w:rPr>
        <w:t>Duomenys kaupiami ir saugomi Juridinių asmenų registre</w:t>
      </w:r>
      <w:r w:rsidR="00B618C4">
        <w:rPr>
          <w:sz w:val="20"/>
          <w:szCs w:val="20"/>
        </w:rPr>
        <w:t xml:space="preserve">, </w:t>
      </w:r>
      <w:r w:rsidR="00B618C4" w:rsidRPr="0038781E">
        <w:rPr>
          <w:sz w:val="20"/>
          <w:szCs w:val="20"/>
        </w:rPr>
        <w:t>kodas 235042580.</w:t>
      </w:r>
    </w:p>
    <w:p w14:paraId="285154B5" w14:textId="154195C7" w:rsidR="00B618C4" w:rsidRDefault="00310366" w:rsidP="0038781E">
      <w:pPr>
        <w:jc w:val="center"/>
        <w:rPr>
          <w:sz w:val="20"/>
          <w:szCs w:val="20"/>
        </w:rPr>
      </w:pPr>
      <w:r>
        <w:rPr>
          <w:sz w:val="20"/>
          <w:szCs w:val="20"/>
        </w:rPr>
        <w:t xml:space="preserve">Sietyno g. 5B, </w:t>
      </w:r>
      <w:r w:rsidR="00BA5803">
        <w:rPr>
          <w:sz w:val="20"/>
          <w:szCs w:val="20"/>
        </w:rPr>
        <w:t xml:space="preserve">35196 </w:t>
      </w:r>
      <w:r>
        <w:rPr>
          <w:sz w:val="20"/>
          <w:szCs w:val="20"/>
        </w:rPr>
        <w:t>Panevėžys</w:t>
      </w:r>
      <w:r w:rsidR="00B618C4">
        <w:rPr>
          <w:sz w:val="20"/>
          <w:szCs w:val="20"/>
        </w:rPr>
        <w:t>,</w:t>
      </w:r>
      <w:r w:rsidR="0038781E" w:rsidRPr="0038781E">
        <w:rPr>
          <w:sz w:val="20"/>
          <w:szCs w:val="20"/>
        </w:rPr>
        <w:t xml:space="preserve"> </w:t>
      </w:r>
      <w:r w:rsidR="00B618C4">
        <w:rPr>
          <w:sz w:val="20"/>
          <w:szCs w:val="20"/>
        </w:rPr>
        <w:t>t</w:t>
      </w:r>
      <w:r w:rsidR="00B618C4" w:rsidRPr="0038781E">
        <w:rPr>
          <w:sz w:val="20"/>
          <w:szCs w:val="20"/>
        </w:rPr>
        <w:t xml:space="preserve">el. </w:t>
      </w:r>
      <w:r w:rsidR="00B618C4">
        <w:rPr>
          <w:sz w:val="20"/>
          <w:szCs w:val="20"/>
        </w:rPr>
        <w:t xml:space="preserve">+370 </w:t>
      </w:r>
      <w:r>
        <w:rPr>
          <w:sz w:val="20"/>
          <w:szCs w:val="20"/>
        </w:rPr>
        <w:t>45</w:t>
      </w:r>
      <w:r w:rsidR="00B618C4" w:rsidRPr="0038781E">
        <w:rPr>
          <w:sz w:val="20"/>
          <w:szCs w:val="20"/>
        </w:rPr>
        <w:t xml:space="preserve"> </w:t>
      </w:r>
      <w:r>
        <w:rPr>
          <w:sz w:val="20"/>
          <w:szCs w:val="20"/>
        </w:rPr>
        <w:t>501597</w:t>
      </w:r>
      <w:r w:rsidR="00B618C4" w:rsidRPr="0038781E">
        <w:rPr>
          <w:sz w:val="20"/>
          <w:szCs w:val="20"/>
        </w:rPr>
        <w:t xml:space="preserve">, el. p. </w:t>
      </w:r>
      <w:proofErr w:type="spellStart"/>
      <w:r>
        <w:rPr>
          <w:sz w:val="20"/>
          <w:szCs w:val="20"/>
        </w:rPr>
        <w:t>panevezys</w:t>
      </w:r>
      <w:r w:rsidR="00B618C4" w:rsidRPr="0038781E">
        <w:rPr>
          <w:sz w:val="20"/>
          <w:szCs w:val="20"/>
        </w:rPr>
        <w:t>@greitojipagalba.lt</w:t>
      </w:r>
      <w:proofErr w:type="spellEnd"/>
      <w:r w:rsidR="00B618C4" w:rsidRPr="0038781E">
        <w:rPr>
          <w:sz w:val="20"/>
          <w:szCs w:val="20"/>
        </w:rPr>
        <w:t>, www.greitojipagalba.lt</w:t>
      </w:r>
    </w:p>
    <w:p w14:paraId="532B6F0E" w14:textId="77777777" w:rsidR="0038781E" w:rsidRPr="0038781E" w:rsidRDefault="0038781E" w:rsidP="00B618C4">
      <w:pPr>
        <w:pBdr>
          <w:bottom w:val="single" w:sz="4" w:space="1" w:color="auto"/>
        </w:pBdr>
        <w:jc w:val="center"/>
        <w:rPr>
          <w:sz w:val="20"/>
          <w:szCs w:val="20"/>
        </w:rPr>
      </w:pPr>
      <w:r w:rsidRPr="0038781E">
        <w:rPr>
          <w:sz w:val="20"/>
          <w:szCs w:val="20"/>
        </w:rPr>
        <w:t>Nacionalinės elektroninių siuntų pristatymo naudojant pašto tinklą informacinės sistemos elektroninio pristatymo dėžutės adresas 235042580.</w:t>
      </w:r>
    </w:p>
    <w:p w14:paraId="7BE3B69E" w14:textId="68C9C738" w:rsidR="003A2D6A" w:rsidRDefault="00C30F89" w:rsidP="003A2D6A">
      <w:pPr>
        <w:ind w:left="567"/>
        <w:rPr>
          <w:lang w:eastAsia="lt-LT"/>
        </w:rPr>
      </w:pPr>
      <w:r>
        <w:rPr>
          <w:lang w:eastAsia="lt-LT"/>
        </w:rPr>
        <w:t>Anykščių</w:t>
      </w:r>
      <w:r w:rsidR="003A2D6A">
        <w:rPr>
          <w:lang w:eastAsia="lt-LT"/>
        </w:rPr>
        <w:t xml:space="preserve"> rajono savivaldybės </w:t>
      </w:r>
    </w:p>
    <w:p w14:paraId="69E1C0E2" w14:textId="77777777" w:rsidR="003A2D6A" w:rsidRDefault="003A2D6A" w:rsidP="003A2D6A">
      <w:pPr>
        <w:ind w:left="567"/>
        <w:rPr>
          <w:lang w:eastAsia="lt-LT"/>
        </w:rPr>
      </w:pPr>
      <w:r>
        <w:rPr>
          <w:lang w:eastAsia="lt-LT"/>
        </w:rPr>
        <w:t>administracijos direktoriui</w:t>
      </w:r>
    </w:p>
    <w:p w14:paraId="14B1971D" w14:textId="77777777" w:rsidR="003A2D6A" w:rsidRDefault="003A2D6A" w:rsidP="003A2D6A">
      <w:pPr>
        <w:ind w:left="567"/>
        <w:rPr>
          <w:lang w:eastAsia="lt-LT"/>
        </w:rPr>
      </w:pPr>
    </w:p>
    <w:p w14:paraId="46E14702" w14:textId="56075586" w:rsidR="00C30F89" w:rsidRDefault="003A2D6A" w:rsidP="00057E59">
      <w:pPr>
        <w:ind w:left="567"/>
        <w:rPr>
          <w:b/>
          <w:lang w:eastAsia="lt-LT"/>
        </w:rPr>
      </w:pPr>
      <w:r>
        <w:rPr>
          <w:b/>
          <w:lang w:eastAsia="lt-LT"/>
        </w:rPr>
        <w:t>D</w:t>
      </w:r>
      <w:r w:rsidR="00C30F89">
        <w:rPr>
          <w:b/>
          <w:lang w:eastAsia="lt-LT"/>
        </w:rPr>
        <w:t xml:space="preserve">ėl </w:t>
      </w:r>
      <w:r w:rsidR="00057E59">
        <w:rPr>
          <w:b/>
          <w:lang w:eastAsia="lt-LT"/>
        </w:rPr>
        <w:t xml:space="preserve">Anykščių PSPC </w:t>
      </w:r>
      <w:r w:rsidR="00C30F89">
        <w:rPr>
          <w:b/>
          <w:lang w:eastAsia="lt-LT"/>
        </w:rPr>
        <w:t>teritorijos pritaikymo GMP veiklai</w:t>
      </w:r>
    </w:p>
    <w:p w14:paraId="3ACD2D9F" w14:textId="77777777" w:rsidR="005423C7" w:rsidRPr="00E06770" w:rsidRDefault="005423C7" w:rsidP="00E06770">
      <w:pPr>
        <w:ind w:left="567"/>
        <w:rPr>
          <w:b/>
          <w:lang w:eastAsia="lt-LT"/>
        </w:rPr>
      </w:pPr>
    </w:p>
    <w:p w14:paraId="5CF792A2" w14:textId="258BEAF5" w:rsidR="005423C7" w:rsidRDefault="005C4D5F" w:rsidP="005423C7">
      <w:r>
        <w:t xml:space="preserve">      </w:t>
      </w:r>
    </w:p>
    <w:p w14:paraId="20C14B83" w14:textId="062F8B69" w:rsidR="005423C7" w:rsidRDefault="005423C7" w:rsidP="00FA3E1A">
      <w:r>
        <w:t xml:space="preserve">               Anykščių rajono savivaldybės tarybos 2023 m. sausio 26 d. sprendimu greitosios medicinos pagalbos funkcijų vykdymui </w:t>
      </w:r>
      <w:bookmarkStart w:id="0" w:name="_Hlk146892771"/>
      <w:r>
        <w:t xml:space="preserve">VšĮ Panevėžio miesto greitosios medicinos pagalbos stotis </w:t>
      </w:r>
      <w:bookmarkEnd w:id="0"/>
      <w:r>
        <w:t xml:space="preserve">perduotos patalpos, esančios Vinco Kudirkos g. 1, Anykščių m.  </w:t>
      </w:r>
      <w:r w:rsidR="00C30F89">
        <w:t>Patalpos perduotos panaudos sutartimi.</w:t>
      </w:r>
    </w:p>
    <w:p w14:paraId="54DF3576" w14:textId="34B44125" w:rsidR="00C30F89" w:rsidRDefault="005C4D5F" w:rsidP="00FA3E1A">
      <w:r>
        <w:t xml:space="preserve">         </w:t>
      </w:r>
      <w:r w:rsidR="005423C7">
        <w:t xml:space="preserve">     </w:t>
      </w:r>
      <w:r>
        <w:t xml:space="preserve"> </w:t>
      </w:r>
      <w:r w:rsidR="00FA5A0E">
        <w:t xml:space="preserve">Vykdant greitosios medicinos pagalbos paslaugas teikiančių įstaigų reorganizavimą, 2023 m. liepos 1 d. įkurta Greitosios medicinos pagalbos tarnyba (toliau </w:t>
      </w:r>
      <w:bookmarkStart w:id="1" w:name="_Hlk149036198"/>
      <w:r w:rsidR="00FA5A0E">
        <w:t>GMP Tarnyba</w:t>
      </w:r>
      <w:bookmarkEnd w:id="1"/>
      <w:r w:rsidR="00FA5A0E">
        <w:t xml:space="preserve">). </w:t>
      </w:r>
      <w:r w:rsidR="00F123E6">
        <w:t>Anykščių</w:t>
      </w:r>
      <w:r w:rsidR="00FA5A0E">
        <w:t xml:space="preserve"> rajono savivaldybės teritorijoje greitosios medicinos pagalbos</w:t>
      </w:r>
      <w:r w:rsidR="00136746">
        <w:t xml:space="preserve"> (toliau GMP)</w:t>
      </w:r>
      <w:r w:rsidR="00FA5A0E">
        <w:t xml:space="preserve"> funkcijų vykdymo organizavimas ir užtikrinimas pavestas Greitosios medicinos pagalbos tarnybos Panevėžio filialui.</w:t>
      </w:r>
    </w:p>
    <w:p w14:paraId="35EC9FB9" w14:textId="301B7511" w:rsidR="00FA3E1A" w:rsidRDefault="00FA3E1A" w:rsidP="00FA3E1A">
      <w:r>
        <w:t xml:space="preserve">                </w:t>
      </w:r>
      <w:r>
        <w:t>GMP Tarnyb</w:t>
      </w:r>
      <w:r>
        <w:t>os Panevėžio filialas 2023-10-03 raštu Nr. ĮVS3-76 kreipėsi į</w:t>
      </w:r>
      <w:r>
        <w:t xml:space="preserve"> Anykščių rajono savivaldyb</w:t>
      </w:r>
      <w:r w:rsidR="001F1667">
        <w:t>ę su prašymu</w:t>
      </w:r>
      <w:r>
        <w:t xml:space="preserve"> rasti galimybę pertvarkyti V. Kudirkos gatvės atkarpos dalį ties pastatu, pažymėtu Nr. 1, Anykščių m., sudarant galimybę GMP automobilių parkavimui prie pastato, neužimant gatvės važiojamosios dalies ir pėsčiųjų šaligatvio.</w:t>
      </w:r>
    </w:p>
    <w:p w14:paraId="0A89265E" w14:textId="4E4F5FC1" w:rsidR="001F1667" w:rsidRDefault="001F1667" w:rsidP="00FA3E1A">
      <w:r>
        <w:t xml:space="preserve">               Po konsultacijų su Anykščių rajono savivaldybės specialistais, GMP Tarnybos Panevėžio filialas, pritaria savivaldybės nuomonei, jog GMP automobiliai turėtų būti parkuojami Anykščių PSPC teritorijos vidiniame kieme. Siekiant užtikrinti operatyvų GMP brigadų išvykimą pas pacientus, būtina įrengti išėjimą iš PSPC pastato į vidinį kiemą</w:t>
      </w:r>
      <w:r w:rsidR="00CD7E02">
        <w:t xml:space="preserve">. Manome, kad išėjimas iš pastato galėtų būti įrengtas iš bendro naudojimo </w:t>
      </w:r>
      <w:bookmarkStart w:id="2" w:name="_Hlk149038330"/>
      <w:r w:rsidR="00CD7E02">
        <w:t>patalpos, plane pažymėtos indeksu 1-84.</w:t>
      </w:r>
    </w:p>
    <w:bookmarkEnd w:id="2"/>
    <w:p w14:paraId="02B31D53" w14:textId="2679858E" w:rsidR="00FA5A0E" w:rsidRDefault="00CD7E02" w:rsidP="00057E59">
      <w:r>
        <w:t xml:space="preserve">             </w:t>
      </w:r>
      <w:r>
        <w:t xml:space="preserve">               Prašome Anykščių rajono savivaldybės apsvarstyti susidariusią situaciją ir </w:t>
      </w:r>
      <w:r>
        <w:t xml:space="preserve">priimti sprendimą </w:t>
      </w:r>
      <w:r w:rsidR="00AF5AA2">
        <w:t xml:space="preserve">leidžiantį įrengti išėjimą iš pastato </w:t>
      </w:r>
      <w:r w:rsidR="00AF5AA2">
        <w:t>patalpos, plane pažymėtos indeksu 1-84</w:t>
      </w:r>
      <w:r w:rsidR="00AF5AA2">
        <w:t xml:space="preserve"> į vidinį PSPC kiemą,</w:t>
      </w:r>
      <w:r w:rsidR="00057E59">
        <w:t xml:space="preserve"> įrengiant šaligatvį iki GMP automobilių parkavimo vietos.</w:t>
      </w:r>
      <w:r w:rsidR="00AF5AA2">
        <w:t xml:space="preserve"> </w:t>
      </w:r>
      <w:bookmarkStart w:id="3" w:name="_Hlk149037477"/>
    </w:p>
    <w:p w14:paraId="7F2B958C" w14:textId="277934BF" w:rsidR="005423C7" w:rsidRDefault="005423C7" w:rsidP="0038781E">
      <w:r>
        <w:t xml:space="preserve">              </w:t>
      </w:r>
    </w:p>
    <w:bookmarkEnd w:id="3"/>
    <w:p w14:paraId="1C3B495F" w14:textId="3432473E" w:rsidR="00FA5A0E" w:rsidRDefault="003B2078" w:rsidP="00323325">
      <w:r>
        <w:t xml:space="preserve">                 </w:t>
      </w:r>
    </w:p>
    <w:p w14:paraId="14DEF2F2" w14:textId="77777777" w:rsidR="005C4D5F" w:rsidRDefault="005C4D5F" w:rsidP="00FA5A0E">
      <w:pPr>
        <w:ind w:firstLine="709"/>
      </w:pPr>
    </w:p>
    <w:p w14:paraId="51ADE0FC" w14:textId="31395A1B" w:rsidR="005C4D5F" w:rsidRDefault="005C4D5F" w:rsidP="00FA5A0E">
      <w:pPr>
        <w:ind w:firstLine="709"/>
      </w:pPr>
      <w:r>
        <w:t>Greitosios medicinos pagalbos tarnybos</w:t>
      </w:r>
    </w:p>
    <w:p w14:paraId="1F5594C7" w14:textId="1404EC72" w:rsidR="005C4D5F" w:rsidRPr="00AD1326" w:rsidRDefault="005C4D5F" w:rsidP="00FA5A0E">
      <w:pPr>
        <w:ind w:firstLine="709"/>
      </w:pPr>
      <w:r>
        <w:t>Panevėžio filialo direktorė                                                         Rūta Ramoškienė</w:t>
      </w:r>
    </w:p>
    <w:p w14:paraId="77BA98CB" w14:textId="77777777" w:rsidR="00DA29B3" w:rsidRPr="00E06770" w:rsidRDefault="00DA29B3" w:rsidP="00FA5A0E">
      <w:pPr>
        <w:ind w:firstLine="709"/>
        <w:rPr>
          <w:b/>
        </w:rPr>
      </w:pPr>
    </w:p>
    <w:p w14:paraId="0D267AE3" w14:textId="77777777" w:rsidR="0038781E" w:rsidRPr="00E06770" w:rsidRDefault="0038781E" w:rsidP="0038781E"/>
    <w:p w14:paraId="771CBA2B" w14:textId="77777777" w:rsidR="0038781E" w:rsidRDefault="0038781E" w:rsidP="0038781E"/>
    <w:p w14:paraId="2B493C35" w14:textId="77777777" w:rsidR="00057E59" w:rsidRDefault="00057E59" w:rsidP="0038781E"/>
    <w:p w14:paraId="23E62AFA" w14:textId="77777777" w:rsidR="00057E59" w:rsidRDefault="00057E59" w:rsidP="0038781E"/>
    <w:p w14:paraId="66DDF0E0" w14:textId="77777777" w:rsidR="00057E59" w:rsidRDefault="00057E59" w:rsidP="0038781E"/>
    <w:p w14:paraId="1019BE11" w14:textId="77777777" w:rsidR="00057E59" w:rsidRDefault="00057E59" w:rsidP="0038781E"/>
    <w:p w14:paraId="241F064C" w14:textId="77777777" w:rsidR="0038781E" w:rsidRDefault="0038781E" w:rsidP="0038781E"/>
    <w:p w14:paraId="4881FAEF" w14:textId="77777777" w:rsidR="0038781E" w:rsidRDefault="0038781E" w:rsidP="0038781E"/>
    <w:p w14:paraId="3D847D6A" w14:textId="07E3DC55" w:rsidR="0038781E" w:rsidRPr="00717011" w:rsidRDefault="00DC0DB0" w:rsidP="0038781E">
      <w:r>
        <w:t>Rimantas Savickas</w:t>
      </w:r>
      <w:r w:rsidR="0038781E" w:rsidRPr="00717011">
        <w:t xml:space="preserve">, tel. </w:t>
      </w:r>
      <w:r w:rsidR="00B618C4" w:rsidRPr="00717011">
        <w:t>+370</w:t>
      </w:r>
      <w:r w:rsidR="0038781E" w:rsidRPr="00717011">
        <w:t> </w:t>
      </w:r>
      <w:r>
        <w:t>67031153</w:t>
      </w:r>
      <w:r w:rsidR="0038781E" w:rsidRPr="00717011">
        <w:t xml:space="preserve">, </w:t>
      </w:r>
      <w:r>
        <w:t>rimantas.savickas</w:t>
      </w:r>
      <w:r w:rsidR="0038781E" w:rsidRPr="00717011">
        <w:t>@greitojipagalba.lt</w:t>
      </w:r>
    </w:p>
    <w:p w14:paraId="1ECC1624" w14:textId="77777777" w:rsidR="0038781E" w:rsidRDefault="0038781E"/>
    <w:sectPr w:rsidR="0038781E" w:rsidSect="0038781E">
      <w:foot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9FD9" w14:textId="77777777" w:rsidR="005C20CE" w:rsidRDefault="005C20CE" w:rsidP="0038781E">
      <w:r>
        <w:separator/>
      </w:r>
    </w:p>
  </w:endnote>
  <w:endnote w:type="continuationSeparator" w:id="0">
    <w:p w14:paraId="1C536566" w14:textId="77777777" w:rsidR="005C20CE" w:rsidRDefault="005C20CE" w:rsidP="0038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1449F" w14:textId="77777777" w:rsidR="0038781E" w:rsidRDefault="0038781E" w:rsidP="0038781E">
    <w:pPr>
      <w:pStyle w:val="Porat"/>
      <w:jc w:val="right"/>
    </w:pPr>
    <w:r>
      <w:t xml:space="preserve">  </w:t>
    </w:r>
    <w:r w:rsidRPr="0038781E">
      <w:rPr>
        <w:noProof/>
        <w:lang w:eastAsia="lt-LT"/>
      </w:rPr>
      <w:drawing>
        <wp:inline distT="0" distB="0" distL="0" distR="0" wp14:anchorId="7BED1835" wp14:editId="51C692D4">
          <wp:extent cx="1476375" cy="674211"/>
          <wp:effectExtent l="0" t="0" r="0"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
                  <a:stretch>
                    <a:fillRect/>
                  </a:stretch>
                </pic:blipFill>
                <pic:spPr>
                  <a:xfrm>
                    <a:off x="0" y="0"/>
                    <a:ext cx="1495643" cy="683010"/>
                  </a:xfrm>
                  <a:prstGeom prst="rect">
                    <a:avLst/>
                  </a:prstGeom>
                </pic:spPr>
              </pic:pic>
            </a:graphicData>
          </a:graphic>
        </wp:inline>
      </w:drawing>
    </w:r>
  </w:p>
  <w:p w14:paraId="7BF2832A" w14:textId="77777777" w:rsidR="0038781E" w:rsidRDefault="003878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3594" w14:textId="77777777" w:rsidR="005C20CE" w:rsidRDefault="005C20CE" w:rsidP="0038781E">
      <w:r>
        <w:separator/>
      </w:r>
    </w:p>
  </w:footnote>
  <w:footnote w:type="continuationSeparator" w:id="0">
    <w:p w14:paraId="785A1C11" w14:textId="77777777" w:rsidR="005C20CE" w:rsidRDefault="005C20CE" w:rsidP="003878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C4"/>
    <w:rsid w:val="00057E59"/>
    <w:rsid w:val="000A4544"/>
    <w:rsid w:val="000A7A41"/>
    <w:rsid w:val="00136746"/>
    <w:rsid w:val="001E408C"/>
    <w:rsid w:val="001F1667"/>
    <w:rsid w:val="003049B7"/>
    <w:rsid w:val="00310366"/>
    <w:rsid w:val="00313927"/>
    <w:rsid w:val="00323325"/>
    <w:rsid w:val="0038781E"/>
    <w:rsid w:val="00396055"/>
    <w:rsid w:val="003A2D6A"/>
    <w:rsid w:val="003B2078"/>
    <w:rsid w:val="00400935"/>
    <w:rsid w:val="00435CF5"/>
    <w:rsid w:val="005242E1"/>
    <w:rsid w:val="005423C7"/>
    <w:rsid w:val="005C20CE"/>
    <w:rsid w:val="005C4D5F"/>
    <w:rsid w:val="006040C8"/>
    <w:rsid w:val="00717011"/>
    <w:rsid w:val="00791902"/>
    <w:rsid w:val="00833CD5"/>
    <w:rsid w:val="008A04C7"/>
    <w:rsid w:val="009157C4"/>
    <w:rsid w:val="00940D4D"/>
    <w:rsid w:val="00997ED3"/>
    <w:rsid w:val="00AD1326"/>
    <w:rsid w:val="00AD1DC4"/>
    <w:rsid w:val="00AF5AA2"/>
    <w:rsid w:val="00B5125B"/>
    <w:rsid w:val="00B618C4"/>
    <w:rsid w:val="00B75535"/>
    <w:rsid w:val="00BA5803"/>
    <w:rsid w:val="00C30F89"/>
    <w:rsid w:val="00C64945"/>
    <w:rsid w:val="00C86C65"/>
    <w:rsid w:val="00CD7E02"/>
    <w:rsid w:val="00D92011"/>
    <w:rsid w:val="00DA29B3"/>
    <w:rsid w:val="00DC0DB0"/>
    <w:rsid w:val="00DC5C4D"/>
    <w:rsid w:val="00DD1CE2"/>
    <w:rsid w:val="00DE25A4"/>
    <w:rsid w:val="00E06770"/>
    <w:rsid w:val="00E131D5"/>
    <w:rsid w:val="00F123E6"/>
    <w:rsid w:val="00F56F03"/>
    <w:rsid w:val="00FA3E1A"/>
    <w:rsid w:val="00FA5A0E"/>
    <w:rsid w:val="00FF2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7EF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8781E"/>
    <w:pPr>
      <w:tabs>
        <w:tab w:val="center" w:pos="4513"/>
        <w:tab w:val="right" w:pos="9026"/>
      </w:tabs>
    </w:pPr>
  </w:style>
  <w:style w:type="character" w:customStyle="1" w:styleId="AntratsDiagrama">
    <w:name w:val="Antraštės Diagrama"/>
    <w:basedOn w:val="Numatytasispastraiposriftas"/>
    <w:link w:val="Antrats"/>
    <w:uiPriority w:val="99"/>
    <w:rsid w:val="0038781E"/>
    <w:rPr>
      <w:rFonts w:ascii="Times New Roman" w:hAnsi="Times New Roman"/>
      <w:kern w:val="0"/>
      <w:sz w:val="24"/>
      <w14:ligatures w14:val="none"/>
    </w:rPr>
  </w:style>
  <w:style w:type="paragraph" w:styleId="Porat">
    <w:name w:val="footer"/>
    <w:basedOn w:val="prastasis"/>
    <w:link w:val="PoratDiagrama"/>
    <w:uiPriority w:val="99"/>
    <w:unhideWhenUsed/>
    <w:rsid w:val="0038781E"/>
    <w:pPr>
      <w:tabs>
        <w:tab w:val="center" w:pos="4513"/>
        <w:tab w:val="right" w:pos="9026"/>
      </w:tabs>
    </w:pPr>
  </w:style>
  <w:style w:type="character" w:customStyle="1" w:styleId="PoratDiagrama">
    <w:name w:val="Poraštė Diagrama"/>
    <w:basedOn w:val="Numatytasispastraiposriftas"/>
    <w:link w:val="Porat"/>
    <w:uiPriority w:val="99"/>
    <w:rsid w:val="0038781E"/>
    <w:rPr>
      <w:rFonts w:ascii="Times New Roman" w:hAnsi="Times New Roman"/>
      <w:kern w:val="0"/>
      <w:sz w:val="24"/>
      <w14:ligatures w14:val="none"/>
    </w:rPr>
  </w:style>
  <w:style w:type="table" w:styleId="Lentelstinklelis">
    <w:name w:val="Table Grid"/>
    <w:basedOn w:val="prastojilentel"/>
    <w:uiPriority w:val="59"/>
    <w:rsid w:val="0038781E"/>
    <w:pPr>
      <w:spacing w:after="0" w:line="240" w:lineRule="auto"/>
      <w:jc w:val="both"/>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2">
    <w:name w:val="WW-Body Text 2"/>
    <w:basedOn w:val="prastasis"/>
    <w:uiPriority w:val="99"/>
    <w:rsid w:val="003A2D6A"/>
    <w:pPr>
      <w:widowControl w:val="0"/>
      <w:suppressAutoHyphens/>
      <w:spacing w:before="60" w:line="312" w:lineRule="auto"/>
      <w:jc w:val="left"/>
    </w:pPr>
    <w:rPr>
      <w:rFonts w:eastAsia="SimSun" w:cs="Times New Roman"/>
      <w:color w:val="00000A"/>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as\OneDrive\PV%20DOKUMENTAI\1_Formalus_dokumentai\7_Konsultacijos\2012\KP-12.07_Kauno_GMPS\2023\4_GMP_reforma\2023-04-04_firminis\2023-06-29_firminiai\Panevezio_filialas_firminis_2023-06-2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Panevezio_filialas_firminis_2023-06-29</Template>
  <TotalTime>0</TotalTime>
  <Pages>1</Pages>
  <Words>1624</Words>
  <Characters>927</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2023-10-24T08:16:00Z</dcterms:created>
  <dcterms:modified xsi:type="dcterms:W3CDTF">2023-10-24T08:16:00Z</dcterms:modified>
</cp:coreProperties>
</file>